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66B7" w14:textId="77777777" w:rsidR="007C725F" w:rsidRDefault="00F6221B">
      <w:pPr>
        <w:jc w:val="center"/>
        <w:rPr>
          <w:rFonts w:ascii="Times New Roman" w:hAnsi="Times New Roman" w:cs="Times New Roman"/>
          <w:b/>
          <w:bCs/>
          <w:sz w:val="24"/>
          <w:szCs w:val="24"/>
        </w:rPr>
      </w:pPr>
      <w:bookmarkStart w:id="0" w:name="_Hlk112370996"/>
      <w:r>
        <w:rPr>
          <w:rFonts w:ascii="Times New Roman" w:hAnsi="Times New Roman" w:cs="Times New Roman"/>
          <w:b/>
          <w:bCs/>
          <w:sz w:val="24"/>
          <w:szCs w:val="24"/>
        </w:rPr>
        <w:t>Договор на оказание платных образовательных услуг</w:t>
      </w:r>
    </w:p>
    <w:p w14:paraId="7573290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г. Курск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 ________2022 г.</w:t>
      </w:r>
      <w:bookmarkEnd w:id="0"/>
    </w:p>
    <w:p w14:paraId="5DF92A36"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«ИНТЕХ» (ООО «ИНТЕХ»), в лице генерального директора Дорошенко Сергея Валентиновича, действующего на основании    Устава,    именуемое  в    дальнейшем    Исполнитель,    с    одной    стороны,    и </w:t>
      </w:r>
      <w:r>
        <w:rPr>
          <w:rFonts w:ascii="Times New Roman" w:hAnsi="Times New Roman" w:cs="Times New Roman"/>
          <w:sz w:val="24"/>
          <w:szCs w:val="24"/>
          <w:highlight w:val="yellow"/>
        </w:rPr>
        <w:t>[Заказчик]</w:t>
      </w:r>
      <w:r>
        <w:rPr>
          <w:rFonts w:ascii="Times New Roman" w:hAnsi="Times New Roman" w:cs="Times New Roman"/>
          <w:sz w:val="24"/>
          <w:szCs w:val="24"/>
        </w:rPr>
        <w:t>, именуемый(ая) в дальнейшем ЗАКАЗЧИК, с другой стороны, при совместном упоминании Стороны, заключили договор на оказание платных образовательных услуг (далее – Договор) о нижеследующем:</w:t>
      </w:r>
    </w:p>
    <w:p w14:paraId="3AD54D88"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1. Предмет договора.</w:t>
      </w:r>
    </w:p>
    <w:p w14:paraId="240C342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1.1. Исполнитель обязуется оказать платные образовательные услуги (далее Услуги) по </w:t>
      </w:r>
      <w:r>
        <w:rPr>
          <w:rFonts w:ascii="Times New Roman" w:hAnsi="Times New Roman" w:cs="Times New Roman"/>
          <w:sz w:val="24"/>
          <w:szCs w:val="24"/>
          <w:highlight w:val="yellow"/>
        </w:rPr>
        <w:t>[ТипПрограммыДательный]</w:t>
      </w:r>
      <w:r>
        <w:rPr>
          <w:rFonts w:ascii="Times New Roman" w:hAnsi="Times New Roman" w:cs="Times New Roman"/>
          <w:sz w:val="24"/>
          <w:szCs w:val="24"/>
        </w:rPr>
        <w:t xml:space="preserve"> </w:t>
      </w:r>
      <w:r>
        <w:rPr>
          <w:rFonts w:ascii="Times New Roman" w:hAnsi="Times New Roman" w:cs="Times New Roman"/>
          <w:sz w:val="24"/>
          <w:szCs w:val="24"/>
          <w:highlight w:val="yellow"/>
        </w:rPr>
        <w:t>[НаименованиеПрограммы]</w:t>
      </w:r>
      <w:r>
        <w:rPr>
          <w:rFonts w:ascii="Times New Roman" w:hAnsi="Times New Roman" w:cs="Times New Roman"/>
          <w:sz w:val="24"/>
          <w:szCs w:val="24"/>
        </w:rPr>
        <w:t xml:space="preserve"> (</w:t>
      </w:r>
      <w:r>
        <w:rPr>
          <w:rFonts w:ascii="Times New Roman" w:hAnsi="Times New Roman" w:cs="Times New Roman"/>
          <w:sz w:val="24"/>
          <w:szCs w:val="24"/>
          <w:highlight w:val="yellow"/>
        </w:rPr>
        <w:t>[ФормаОбучения]</w:t>
      </w:r>
      <w:r>
        <w:rPr>
          <w:rFonts w:ascii="Times New Roman" w:hAnsi="Times New Roman" w:cs="Times New Roman"/>
          <w:sz w:val="24"/>
          <w:szCs w:val="24"/>
        </w:rPr>
        <w:t xml:space="preserve">), в объеме </w:t>
      </w:r>
      <w:r>
        <w:rPr>
          <w:rFonts w:ascii="Times New Roman" w:hAnsi="Times New Roman" w:cs="Times New Roman"/>
          <w:sz w:val="24"/>
          <w:szCs w:val="24"/>
          <w:highlight w:val="yellow"/>
        </w:rPr>
        <w:t>[Продолжительность]</w:t>
      </w:r>
      <w:r>
        <w:rPr>
          <w:rFonts w:ascii="Times New Roman" w:hAnsi="Times New Roman" w:cs="Times New Roman"/>
          <w:sz w:val="24"/>
          <w:szCs w:val="24"/>
        </w:rPr>
        <w:t>, а Заказчик принять и оплатить указанные Услуги в порядке установленным настоящим Договором. По настоящему Договору Заказчик одновременно является Заказчиком и обучающимся с распространением на него всех прав и обязанностей Заказчика и обучающегося.</w:t>
      </w:r>
    </w:p>
    <w:p w14:paraId="033A46B1"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2. Стоимость услуг и порядок расчетов</w:t>
      </w:r>
    </w:p>
    <w:p w14:paraId="6DB6AB7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2.1. Общая стоимость услуг (цена Договора) составляет </w:t>
      </w:r>
      <w:r>
        <w:rPr>
          <w:rFonts w:ascii="Times New Roman" w:hAnsi="Times New Roman" w:cs="Times New Roman"/>
          <w:sz w:val="24"/>
          <w:szCs w:val="24"/>
          <w:highlight w:val="yellow"/>
        </w:rPr>
        <w:t>[ЦенаДоговора]</w:t>
      </w:r>
      <w:r>
        <w:rPr>
          <w:rFonts w:ascii="Times New Roman" w:hAnsi="Times New Roman" w:cs="Times New Roman"/>
          <w:sz w:val="24"/>
          <w:szCs w:val="24"/>
        </w:rPr>
        <w:t xml:space="preserve"> НДС не облагается на основании пп. 14 п. 2 ст. 149 Налогового кодекса Российской Федерации.</w:t>
      </w:r>
    </w:p>
    <w:p w14:paraId="13DC28A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2.2. Заказчик производит оплату Услуг Исполнителя в размере 100% до начала оказания Услуг.</w:t>
      </w:r>
    </w:p>
    <w:p w14:paraId="000F8EC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2.3. Датой оплаты считается дата поступления денежных средств на расчетный счет Исполнителя.</w:t>
      </w:r>
    </w:p>
    <w:p w14:paraId="6FE4CCB7"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2.4. В соответствии с ч. 2 ст. 781, ч. 1 ст. 782 ГК РФ возможность возврата оплаты за Услуги, не оказанные по вине Заказчика и(или) обучающегося, не предусмотрена. Во всех иных случаях возврат стоимости Услуг полностью или в какой-либо части производится на основании письменной претензии Заказчика, признанной Исполнителем обоснованной, или вступившего в законную силу решения суда.</w:t>
      </w:r>
    </w:p>
    <w:p w14:paraId="378E8EAE"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2.5. Стороны подтверждают исполнение обязательств по Договору путем подписания актов сдачи приемки. Заказчик получает подписанный со стороны Исполнителя акт сдачи-приемки, подтверждающий оказание образовательных услуг по их окончании.</w:t>
      </w:r>
    </w:p>
    <w:p w14:paraId="7304769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2.6. В случае отсутствия в течение 5 (Пяти) рабочих дней после оказания образовательных услуг Исполнителем мотивированного отказа от приемки оказанных услуг в письменном виде, оказанные услуги признаются принятыми Заказчиком в полном объеме.</w:t>
      </w:r>
    </w:p>
    <w:p w14:paraId="0D4730DE"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3. Порядок оказания образовательных услуг</w:t>
      </w:r>
    </w:p>
    <w:p w14:paraId="7F2A613A"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3.1. Исполнитель осуществляет образовательную деятельность на основании Лицензии на осуществление образовательной деятельности </w:t>
      </w:r>
      <w:r>
        <w:rPr>
          <w:rFonts w:ascii="Times New Roman" w:hAnsi="Times New Roman" w:cs="Times New Roman"/>
          <w:sz w:val="24"/>
          <w:szCs w:val="24"/>
          <w:highlight w:val="yellow"/>
        </w:rPr>
        <w:t>[Лицензия]</w:t>
      </w:r>
      <w:r>
        <w:rPr>
          <w:rFonts w:ascii="Times New Roman" w:hAnsi="Times New Roman" w:cs="Times New Roman"/>
          <w:sz w:val="24"/>
          <w:szCs w:val="24"/>
        </w:rPr>
        <w:t>.</w:t>
      </w:r>
    </w:p>
    <w:p w14:paraId="17E0F133"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3.2. При реализации образовательных программ используются электронные учебно-методические материалы</w:t>
      </w:r>
    </w:p>
    <w:p w14:paraId="2B91E036"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3.3. Сроки, дата начала и окончания, учебный график программ публикуются на сайте Исполнителя</w:t>
      </w:r>
    </w:p>
    <w:p w14:paraId="1653315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lastRenderedPageBreak/>
        <w:t>3.4. К освоению программ допускаются лица, имеющие среднее или высшее профессиональное образование (что подтверждается путем предоставления Исполнителю копии документа об образовании), а также лица, получающие среднее или высшее профессиональное образование (что подтверждается путем предоставления Исполнителю копии документа, подтверждающего факт получения Обучающимся образования в соответствующей образовательной организации высшего или среднего профессионального образования на момент зачисления на обучение к Исполнителю и поступления на Программу).</w:t>
      </w:r>
    </w:p>
    <w:p w14:paraId="10979EA9"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3.5. После освоения Заказчиком Программы и успешного прохождения итоговой аттестации при условии оплаты полной стоимости обучения ему выдается документ о квалификации – диплом о профессиональной переподготовке. не прошедшему итоговую аттестацию или получившему на итоговой аттестации неудовлетворительные результаты, выдается справка об обучении. При прохождении обучения параллельно с получением среднего профессионального образования и (или) высшего образования документ о квалификации выдается Заказчику одновременно с получением соответствующего документа об образовании и квалификации.</w:t>
      </w:r>
    </w:p>
    <w:p w14:paraId="23AE6FA5"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4. Права и обязанности Сторон</w:t>
      </w:r>
    </w:p>
    <w:p w14:paraId="75FDD3E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4.1. Исполнитель обязан:</w:t>
      </w:r>
    </w:p>
    <w:p w14:paraId="25B6F8EC" w14:textId="3D420761"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Произвести зачисление </w:t>
      </w:r>
      <w:r w:rsidR="00E87E1B">
        <w:rPr>
          <w:rFonts w:ascii="Times New Roman" w:hAnsi="Times New Roman" w:cs="Times New Roman"/>
          <w:sz w:val="24"/>
          <w:szCs w:val="24"/>
        </w:rPr>
        <w:t>Обучающегося</w:t>
      </w:r>
      <w:r>
        <w:rPr>
          <w:rFonts w:ascii="Times New Roman" w:hAnsi="Times New Roman" w:cs="Times New Roman"/>
          <w:sz w:val="24"/>
          <w:szCs w:val="24"/>
        </w:rPr>
        <w:t>, на обучение в соответствии со своими локальными нормативными актами, регламентирующими порядок обучения.</w:t>
      </w:r>
    </w:p>
    <w:p w14:paraId="77782B9B" w14:textId="6CDCEE31"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Предоставить доступ </w:t>
      </w:r>
      <w:r w:rsidR="00E87E1B">
        <w:rPr>
          <w:rFonts w:ascii="Times New Roman" w:hAnsi="Times New Roman" w:cs="Times New Roman"/>
          <w:sz w:val="24"/>
          <w:szCs w:val="24"/>
        </w:rPr>
        <w:t>Обучающемуся</w:t>
      </w:r>
      <w:r>
        <w:rPr>
          <w:rFonts w:ascii="Times New Roman" w:hAnsi="Times New Roman" w:cs="Times New Roman"/>
          <w:sz w:val="24"/>
          <w:szCs w:val="24"/>
        </w:rPr>
        <w:t xml:space="preserve"> к электронным ресурсам Исполнителя путем передачи </w:t>
      </w:r>
      <w:r w:rsidR="00E87E1B">
        <w:rPr>
          <w:rFonts w:ascii="Times New Roman" w:hAnsi="Times New Roman" w:cs="Times New Roman"/>
          <w:sz w:val="24"/>
          <w:szCs w:val="24"/>
        </w:rPr>
        <w:t>Обучающемуся</w:t>
      </w:r>
      <w:r>
        <w:rPr>
          <w:rFonts w:ascii="Times New Roman" w:hAnsi="Times New Roman" w:cs="Times New Roman"/>
          <w:sz w:val="24"/>
          <w:szCs w:val="24"/>
        </w:rPr>
        <w:t xml:space="preserve"> необходимых реквизитов доступа.</w:t>
      </w:r>
    </w:p>
    <w:p w14:paraId="582DCA26"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Оказать Услуги надлежащего качества в соответствии с содержанием Программ.</w:t>
      </w:r>
    </w:p>
    <w:p w14:paraId="6FB102EC" w14:textId="06CF4FAB"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Обеспечить необходимый контроль уровня усвоения Программ </w:t>
      </w:r>
      <w:r w:rsidR="00E87E1B">
        <w:rPr>
          <w:rFonts w:ascii="Times New Roman" w:hAnsi="Times New Roman" w:cs="Times New Roman"/>
          <w:sz w:val="24"/>
          <w:szCs w:val="24"/>
        </w:rPr>
        <w:t>О</w:t>
      </w:r>
      <w:r>
        <w:rPr>
          <w:rFonts w:ascii="Times New Roman" w:hAnsi="Times New Roman" w:cs="Times New Roman"/>
          <w:sz w:val="24"/>
          <w:szCs w:val="24"/>
        </w:rPr>
        <w:t>бучающимся в форме промежуточной и итоговой аттестации.</w:t>
      </w:r>
    </w:p>
    <w:p w14:paraId="74C9FFE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4.2. Исполнитель вправе:</w:t>
      </w:r>
    </w:p>
    <w:p w14:paraId="046A6D87"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Самостоятельно осуществлять образовательный процесс, определять очередность преподавания дисциплин в рамках Программ и выбирать системы оценок, формы и порядок аттестации.</w:t>
      </w:r>
    </w:p>
    <w:p w14:paraId="01F8813B"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Предоставлять Заказчику информацию, связанную с порядком оказания образовательных Услуг, путем ее размещения на сайте Исполнителя или отправкой на электронную почту, указанную Заказчиком на сайте Исполнителя.</w:t>
      </w:r>
    </w:p>
    <w:p w14:paraId="358255DA"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В одностороннем порядке расторгнуть Договор в случаях, предусмотренных действующим законодательством Российской Федерации, в том числе в случае нарушения локальных нормативных актов Исполнителя, просрочки оплаты стоимости Услуг, а также в случае, если надлежащее исполнение обязательства по оказанию Услуг стало невозможным вследствие действий (бездействий) обучающихся или Заказчика.</w:t>
      </w:r>
    </w:p>
    <w:p w14:paraId="6424667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4.3. Заказчик обязан:</w:t>
      </w:r>
    </w:p>
    <w:p w14:paraId="637C8F2B" w14:textId="4B3E392B"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Предоставить сведения об обучающихся в полном объеме в составе: Фамилия, Имя, Отчество (при наличии), </w:t>
      </w:r>
      <w:r w:rsidR="00E87E1B">
        <w:rPr>
          <w:rFonts w:ascii="Times New Roman" w:hAnsi="Times New Roman" w:cs="Times New Roman"/>
          <w:sz w:val="24"/>
          <w:szCs w:val="24"/>
        </w:rPr>
        <w:t xml:space="preserve">дата рождения, гражданство, </w:t>
      </w:r>
      <w:r>
        <w:rPr>
          <w:rFonts w:ascii="Times New Roman" w:hAnsi="Times New Roman" w:cs="Times New Roman"/>
          <w:sz w:val="24"/>
          <w:szCs w:val="24"/>
        </w:rPr>
        <w:t>занимаемая должность (профессия), копия документа об образовании</w:t>
      </w:r>
    </w:p>
    <w:p w14:paraId="3C8D429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lastRenderedPageBreak/>
        <w:t>Довести до сведения обучающихся локальные нормативные акты Исполнителя, связанные с обучением</w:t>
      </w:r>
    </w:p>
    <w:p w14:paraId="12401F6E"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Не допускаются к освоению Программ третьих лиц, не зачисленных на обучение в качестве Обучающихся.</w:t>
      </w:r>
    </w:p>
    <w:p w14:paraId="4102758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Произвести оплату в размере и в сроки, предусмотренные Договором.</w:t>
      </w:r>
    </w:p>
    <w:p w14:paraId="1662DF0F"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Самостоятельно настроить и обеспечить подключение своего персонального компьютера к сети Интернет, а также к электронным информационным ресурсам Исполнителя в соответствии с рекомендованными техническими параметрами, опубликованными на сайте Исполнителя, и убедиться в технической возможности получать Услуги согласно Договору.</w:t>
      </w:r>
    </w:p>
    <w:p w14:paraId="6A140C54"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Соблюдать требования Устава, правил внутреннего учебного распорядка, учебной дисциплины, требований иных локальных нормативных актов Исполнителя или общепринятых норм общения.</w:t>
      </w:r>
    </w:p>
    <w:p w14:paraId="1E29D01A"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Не распространять информационные материалы, полученные при оказании Услуг, в сети Интернет, а также любыми другими способами.</w:t>
      </w:r>
    </w:p>
    <w:p w14:paraId="45214A44"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4.4. Заказчик вправе:</w:t>
      </w:r>
    </w:p>
    <w:p w14:paraId="292ADDD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Получать информацию от Исполнителя по вопросам организации и обеспечения надлежащего оказания Услуг, предусмотренных Договором.</w:t>
      </w:r>
    </w:p>
    <w:p w14:paraId="6C8DFB83"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Обращаться к Исполнителю по вопросам, касающимся организации Услуг, в том числе за консультациями по получению доступа к электронным информационным ресурсам Исполнителя в службу технической поддержки пользователей по электронной почте или по телефону.</w:t>
      </w:r>
    </w:p>
    <w:p w14:paraId="1DF6D27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Обращаться к Исполнителю по вопросам, касающимся организации Услуг, в том числе за консультациями по получению доступа к электронным информационным ресурсам Исполнителя в службу технической поддержки пользователей по электронной почте или по телефону.</w:t>
      </w:r>
    </w:p>
    <w:p w14:paraId="20F40AA6"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Пользоваться в порядке, установленном нормативными актами Исполнителя, электронными информационными ресурсами Исполнителя, необходимыми для освоения Программы.</w:t>
      </w:r>
    </w:p>
    <w:p w14:paraId="4D4954BA"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Получать полную и достоверную информацию об оценке своих знаний, умений, навыков или компетенций, известную Исполнителю, а также критериев этой оценки. </w:t>
      </w:r>
    </w:p>
    <w:p w14:paraId="114435EB"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5. Срок действия и порядок расторжения и изменения договора</w:t>
      </w:r>
    </w:p>
    <w:p w14:paraId="00D543C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5.1. Договор вступает в силу с момента его подписания и действует до полного исполнения Сторонами своих обязательств.</w:t>
      </w:r>
    </w:p>
    <w:p w14:paraId="1094EC4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5.2. Условия, на которых заключен Договор, могут быть изменены по соглашению Сторон или в соответствии с законодательством Российской Федерации.</w:t>
      </w:r>
    </w:p>
    <w:p w14:paraId="3C382260"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5.3. Договор может быть расторгнут по соглашению Сторон, по инициативе одной из Сторон в случаях, предусмотренных действующим законодательством и Договором.</w:t>
      </w:r>
    </w:p>
    <w:p w14:paraId="508B9B06"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5.4. По инициативе Исполнителя Договор может быть расторгнут в следующих случаях:</w:t>
      </w:r>
    </w:p>
    <w:p w14:paraId="16C704C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lastRenderedPageBreak/>
        <w:t>нарушение условий оплаты Услуг, установленных Договором;</w:t>
      </w:r>
    </w:p>
    <w:p w14:paraId="6C0E3634"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систематические и(или) продолжительные пропуски занятий обучающимися;</w:t>
      </w:r>
    </w:p>
    <w:p w14:paraId="78425DC7"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несоблюдение учебной дисциплины, Устава, правил внутреннего учебного распорядка, требований иных локальных нормативных актов Исполнителя или общепринятых норм общения;</w:t>
      </w:r>
    </w:p>
    <w:p w14:paraId="251482E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распространение материалов, полученных при оказании Услуг, в сети Интернет, а также любыми другими способами;</w:t>
      </w:r>
    </w:p>
    <w:p w14:paraId="1EEF534E"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в иных случаях, предусмотренных нормативными актами Исполнителя.</w:t>
      </w:r>
    </w:p>
    <w:p w14:paraId="5E5B9A5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5.5. Предупреждение о расторжении Договора или уведомление о допущенном нарушении обучающимся или Заказчиком, которое может привести к расторжению Договора, вызванное каким-либо из вышеуказанных нарушений, может быть произведено Исполнителем путем подачи письменного уведомления за 10 (десять) дней до даты расторжения Договора. Десятидневный срок исчисляется от даты получения Заказчиком уведомления о расторжении Договора в письменном виде.</w:t>
      </w:r>
    </w:p>
    <w:p w14:paraId="7B3C2476"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5.6. При досрочном расторжении Договора Исполнитель возвращает Заказчику оплаченные денежные средства за Услуги за вычетом стоимости уже оказанных Услуг и фактически понесенных расходов, связанных с исполнением обязательств по Договору. Договор считается расторгнутым по истечении 10 дней с момента получения Исполнителем письменного уведомления о прекращении Договора.</w:t>
      </w:r>
    </w:p>
    <w:p w14:paraId="4D4FB98E"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6. Ответственность сторон</w:t>
      </w:r>
    </w:p>
    <w:p w14:paraId="068E4BA4"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6.1. 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и иными нормативными и правовыми актами.</w:t>
      </w:r>
    </w:p>
    <w:p w14:paraId="1BF877E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61C5134"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образовательных услуг;</w:t>
      </w:r>
    </w:p>
    <w:p w14:paraId="2763F688"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б) соразмерного уменьшения стоимости оказанных платных образовательных услуг;</w:t>
      </w:r>
    </w:p>
    <w:p w14:paraId="40F5938D"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82A6164"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CE6F2A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6.4. Под существенным недостатком платных образовательных услуг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42F7A26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lastRenderedPageBreak/>
        <w:t>6.5.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11ED417"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6BB3B7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57E423A8"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в) потребовать уменьшения стоимости платных образовательных услуг; </w:t>
      </w:r>
    </w:p>
    <w:p w14:paraId="6638DA6A"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г) расторгнуть Договор.</w:t>
      </w:r>
    </w:p>
    <w:p w14:paraId="2E201469"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6.6.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FBBDC4F"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6.7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возникших после заключения Договора в результате событий чрезвычайного характера: землетрясения, пожары, наводнения, иных природных стихийных бедствий, в результате изменения законодательства Российской Федерации, препятствующих исполнению Договора, возникших помимо воли Сторон и носящих непредвиденный характер.</w:t>
      </w:r>
    </w:p>
    <w:p w14:paraId="04FF8637"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Сторона, для которой возникли обстоятельства непреодолимой силы, обязана уведомить другую Сторону об их возникновении или прекращении путем направления письменного уведомления в течение 30 дней с момента возникновения или прекращения таких обстоятельств. Извещение должно содержать данные о характере обстоятельств, а также, по возможности, оценку их влияния на возможность исполнения Стороной обязательств по Договору и срок их исполнения.</w:t>
      </w:r>
    </w:p>
    <w:p w14:paraId="59CC9258"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Если факт наступления обстоятельств непреодолимой силы не является общеизвестным, достаточным доказательством их наступления является подтверждение компетентного органа.</w:t>
      </w:r>
    </w:p>
    <w:p w14:paraId="181713CF"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Если обстоятельства непреодолимой силы длятся более 30 (тридцати) дней Стороны проведут переговоры и примут решение о дальнейшей реализации Договора. Если Стороны не согласуют такие условия, то по истечении следующего месяца действия обстоятельств непреодолимой силы любая из Сторон вправе отказаться от Договора в одностороннем порядке, письменно уведомив об этом другую Сторону.</w:t>
      </w:r>
    </w:p>
    <w:p w14:paraId="485FBDDF"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6.8. Споры, возникающие между Сторонами, разрешаются путем переговоров между Исполнителем и Заказчиком, а при недостижении согласия - в судебном порядке.</w:t>
      </w:r>
    </w:p>
    <w:p w14:paraId="1C03ED67"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6.9. По вопросам, не урегулированным Договором, применяются нормы действующего законодательства Российской Федерации.</w:t>
      </w:r>
    </w:p>
    <w:p w14:paraId="5DB756A4"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7. Заверения об обстоятельствах</w:t>
      </w:r>
    </w:p>
    <w:p w14:paraId="5D83C3B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lastRenderedPageBreak/>
        <w:t>7.1. Каждая из Сторон заявляет и подтверждает другой Стороне, что на момент заключения Договора: является надлежащим образом зарегистрированным юридическим лицом или индивидуальным предпринимателем (в случае заключения Договора с указанными лицами), состоит на налоговом учете и правомерно осуществляет свою деятельность в соответствии с законодательством Российской Федерации;</w:t>
      </w:r>
    </w:p>
    <w:p w14:paraId="22F74FA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фактически находится по адресу, указанному в ЕГРЮЛ/ЕГРИП;</w:t>
      </w:r>
    </w:p>
    <w:p w14:paraId="04B72777"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располагает полномочиями, денежными, материальными и трудовыми ресурсами, а также прочими условиями, необходимыми для заключения Договора и исполнения обязательств по нему;</w:t>
      </w:r>
    </w:p>
    <w:p w14:paraId="0171AE64"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все полномочия, необходимые для заключения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действующим законодательством.</w:t>
      </w:r>
    </w:p>
    <w:p w14:paraId="013BE19D"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7.2. Стороны подтверждают, что:</w:t>
      </w:r>
    </w:p>
    <w:p w14:paraId="714AE8C0"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Договор заключается добровольно, Стороны не введены в заблуждение относительно правовой природы сделки и(или) правовых последствий, которые возникают или могут возникнуть в связи с заключением Договора;</w:t>
      </w:r>
    </w:p>
    <w:p w14:paraId="61CFF33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Договор не нарушает каких-либо прав на объекты интеллектуальной собственности или иные имущественные права какого-либо третьего лица.</w:t>
      </w:r>
    </w:p>
    <w:p w14:paraId="01B3427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Сторона, полагавшаяся на недостоверные заверения другой Стороны, вправе досрочно расторгнуть Договор, независимо от наличия или отсутствия у нее убытков, в порядке, предусмотренном настоящим договором, а также потребовать возмещения убытков, причиненных недостоверностью таких заверений.</w:t>
      </w:r>
    </w:p>
    <w:p w14:paraId="55092711"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8. Прочие условия</w:t>
      </w:r>
    </w:p>
    <w:p w14:paraId="5B2CA998"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8.1. В соответствии с частью 2 статьи 434 ГК РФ Стороны признают юридическую силу направленных по электронной почте сканированных копий экземпляров настоящего договора до момента обмена подлинниками данных экземпляров. Стороны допускают заключение и направление дополнительных соглашений к настоящему Договору, соглашений о расторжении, заявление на зачисление, заявление-согласие на обработку персональных данных, соглашение о неразглашении конфиденциальной информации и иных документов, создаваемых в рамках или во исполнение настоящего Договора, а также заключение договоров путем обмена сканированными копиями подписанных и скрепленных печатями экземпляров соответствующего документа по адресам электронных почт, согласуемых Сторонами дополнительно, признавая тем самым юридическую силу названых документов. Сканированная копия соответствующего документа, направленного другой стороной, считается полученной по истечении двух календарных дней с момента ее направления.</w:t>
      </w:r>
    </w:p>
    <w:p w14:paraId="5B7304B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8.2. При возникновении споров и разногласий Стороны обязуются приложить все возможные усилия для их разрешения путем переговоров. Срок ответа на претензию – 30 (тридцать) календарных дней. В случае недостижения согласия споры подлежат разрешению в соответствии с действующим законодательством.</w:t>
      </w:r>
    </w:p>
    <w:p w14:paraId="6688817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8.3. Стороны обязуются информировать друг друга в течение 15 (Пятнадцати) календарных дней об изменении своих реквизитов, указанных в Договоре и возможных приложениях к нему, а также о любых решениях, касающихся их ликвидации, </w:t>
      </w:r>
      <w:r>
        <w:rPr>
          <w:rFonts w:ascii="Times New Roman" w:hAnsi="Times New Roman" w:cs="Times New Roman"/>
          <w:sz w:val="24"/>
          <w:szCs w:val="24"/>
        </w:rPr>
        <w:lastRenderedPageBreak/>
        <w:t>реорганизации как юридического лица.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14:paraId="1DDAEF9F"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8.4. Договор составлен в двух экземплярах, имеющих одинаковую юридическую силу, один из которых находится у Исполнителя, второй у Заказчика.</w:t>
      </w:r>
    </w:p>
    <w:p w14:paraId="73276E3E"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Юридические адреса и подписи сторон</w:t>
      </w:r>
    </w:p>
    <w:p w14:paraId="4ABD254D" w14:textId="77777777" w:rsidR="007C725F" w:rsidRDefault="007C725F">
      <w:pPr>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C725F" w14:paraId="6EEA8EE9" w14:textId="77777777">
        <w:tc>
          <w:tcPr>
            <w:tcW w:w="4672" w:type="dxa"/>
          </w:tcPr>
          <w:p w14:paraId="554CE0A6" w14:textId="77777777" w:rsidR="007C725F" w:rsidRDefault="00F6221B">
            <w:pPr>
              <w:rPr>
                <w:rFonts w:ascii="Times New Roman" w:hAnsi="Times New Roman" w:cs="Times New Roman"/>
                <w:b/>
                <w:bCs/>
                <w:sz w:val="24"/>
                <w:szCs w:val="24"/>
              </w:rPr>
            </w:pPr>
            <w:bookmarkStart w:id="1" w:name="_Hlk112371446"/>
            <w:r>
              <w:rPr>
                <w:rFonts w:ascii="Times New Roman" w:hAnsi="Times New Roman" w:cs="Times New Roman"/>
                <w:b/>
                <w:bCs/>
                <w:sz w:val="24"/>
                <w:szCs w:val="24"/>
              </w:rPr>
              <w:t>ИСПОЛНИТЕЛЬ</w:t>
            </w:r>
          </w:p>
        </w:tc>
        <w:tc>
          <w:tcPr>
            <w:tcW w:w="4673" w:type="dxa"/>
          </w:tcPr>
          <w:p w14:paraId="01532CCE" w14:textId="77777777" w:rsidR="007C725F" w:rsidRDefault="00F6221B">
            <w:pPr>
              <w:rPr>
                <w:rFonts w:ascii="Times New Roman" w:hAnsi="Times New Roman" w:cs="Times New Roman"/>
                <w:b/>
                <w:bCs/>
                <w:sz w:val="24"/>
                <w:szCs w:val="24"/>
              </w:rPr>
            </w:pPr>
            <w:r>
              <w:rPr>
                <w:rFonts w:ascii="Times New Roman" w:hAnsi="Times New Roman" w:cs="Times New Roman"/>
                <w:b/>
                <w:bCs/>
                <w:sz w:val="24"/>
                <w:szCs w:val="24"/>
              </w:rPr>
              <w:t>ЗАКАЗЧИК</w:t>
            </w:r>
          </w:p>
        </w:tc>
      </w:tr>
      <w:tr w:rsidR="007C725F" w14:paraId="4D1B25DA" w14:textId="77777777">
        <w:tc>
          <w:tcPr>
            <w:tcW w:w="4672" w:type="dxa"/>
          </w:tcPr>
          <w:p w14:paraId="43F5517A"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ООО «ИНТЕХ»</w:t>
            </w:r>
          </w:p>
          <w:p w14:paraId="3543A052"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ОГРН 1094611000945</w:t>
            </w:r>
          </w:p>
          <w:p w14:paraId="7E6A2BF2"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 xml:space="preserve">ИНН/КПП </w:t>
            </w:r>
            <w:r w:rsidRPr="00FD2EC8">
              <w:rPr>
                <w:rFonts w:ascii="Times New Roman" w:hAnsi="Times New Roman" w:cs="Times New Roman"/>
                <w:sz w:val="24"/>
                <w:szCs w:val="24"/>
              </w:rPr>
              <w:t>4611010786</w:t>
            </w:r>
            <w:r>
              <w:rPr>
                <w:rFonts w:ascii="Times New Roman" w:hAnsi="Times New Roman" w:cs="Times New Roman"/>
                <w:sz w:val="24"/>
                <w:szCs w:val="24"/>
              </w:rPr>
              <w:t>/</w:t>
            </w:r>
            <w:r w:rsidRPr="00FD2EC8">
              <w:rPr>
                <w:rFonts w:ascii="Times New Roman" w:hAnsi="Times New Roman" w:cs="Times New Roman"/>
                <w:sz w:val="24"/>
                <w:szCs w:val="24"/>
              </w:rPr>
              <w:t>463201001</w:t>
            </w:r>
          </w:p>
          <w:p w14:paraId="4A24F207"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Юридический адрес: 305000, г. Курск,</w:t>
            </w:r>
          </w:p>
          <w:p w14:paraId="0665CDFD"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ул. Кати  Зеленко, д. 6а, кв. 107</w:t>
            </w:r>
          </w:p>
          <w:p w14:paraId="0A9C156A"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Фактический адрес: 305001, г. Курск,</w:t>
            </w:r>
          </w:p>
          <w:p w14:paraId="20EE4752"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ул. Красной Армии, д. 29б, оф.34</w:t>
            </w:r>
          </w:p>
          <w:p w14:paraId="7032D706"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Телефон: +7(4712)54-69-27</w:t>
            </w:r>
          </w:p>
          <w:p w14:paraId="696FF0E5"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Расчетный счет 40702810900520093075</w:t>
            </w:r>
          </w:p>
          <w:p w14:paraId="06797ACE"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 xml:space="preserve">в </w:t>
            </w:r>
            <w:r w:rsidRPr="0002168D">
              <w:rPr>
                <w:rFonts w:ascii="Times New Roman" w:hAnsi="Times New Roman" w:cs="Times New Roman"/>
                <w:sz w:val="24"/>
                <w:szCs w:val="24"/>
              </w:rPr>
              <w:t>Филиал «Центральный» Банка ВТБ</w:t>
            </w:r>
          </w:p>
          <w:p w14:paraId="7D68DCBE" w14:textId="77777777" w:rsidR="00C20810" w:rsidRDefault="00C20810" w:rsidP="00C20810">
            <w:pPr>
              <w:rPr>
                <w:rFonts w:ascii="Times New Roman" w:hAnsi="Times New Roman" w:cs="Times New Roman"/>
                <w:sz w:val="24"/>
                <w:szCs w:val="24"/>
              </w:rPr>
            </w:pPr>
            <w:r>
              <w:rPr>
                <w:rFonts w:ascii="Times New Roman" w:hAnsi="Times New Roman" w:cs="Times New Roman"/>
                <w:sz w:val="24"/>
                <w:szCs w:val="24"/>
              </w:rPr>
              <w:t>БИК 044525411</w:t>
            </w:r>
          </w:p>
          <w:p w14:paraId="10EA9E91" w14:textId="3AE94FCC" w:rsidR="007C725F" w:rsidRDefault="00C20810" w:rsidP="00C20810">
            <w:pPr>
              <w:rPr>
                <w:rFonts w:ascii="Times New Roman" w:hAnsi="Times New Roman" w:cs="Times New Roman"/>
                <w:sz w:val="24"/>
                <w:szCs w:val="24"/>
              </w:rPr>
            </w:pPr>
            <w:r>
              <w:rPr>
                <w:rFonts w:ascii="Times New Roman" w:hAnsi="Times New Roman" w:cs="Times New Roman"/>
                <w:sz w:val="24"/>
                <w:szCs w:val="24"/>
              </w:rPr>
              <w:t>Корреспондентский счет: 30101810145250000411</w:t>
            </w:r>
          </w:p>
        </w:tc>
        <w:tc>
          <w:tcPr>
            <w:tcW w:w="4673" w:type="dxa"/>
          </w:tcPr>
          <w:p w14:paraId="13D1E0AB" w14:textId="77777777" w:rsidR="007C725F" w:rsidRDefault="00F6221B">
            <w:pPr>
              <w:rPr>
                <w:rFonts w:ascii="Times New Roman" w:hAnsi="Times New Roman" w:cs="Times New Roman"/>
                <w:sz w:val="24"/>
                <w:szCs w:val="24"/>
              </w:rPr>
            </w:pPr>
            <w:r>
              <w:rPr>
                <w:rFonts w:ascii="Times New Roman" w:hAnsi="Times New Roman" w:cs="Times New Roman"/>
                <w:sz w:val="24"/>
                <w:szCs w:val="24"/>
                <w:highlight w:val="yellow"/>
              </w:rPr>
              <w:t>[Фамилия Имя Отчество</w:t>
            </w:r>
            <w:r>
              <w:rPr>
                <w:rFonts w:ascii="Times New Roman" w:hAnsi="Times New Roman" w:cs="Times New Roman"/>
                <w:sz w:val="24"/>
                <w:szCs w:val="24"/>
              </w:rPr>
              <w:t>]</w:t>
            </w:r>
          </w:p>
          <w:p w14:paraId="75A4B83D" w14:textId="77777777" w:rsidR="007C725F" w:rsidRDefault="00F6221B">
            <w:pPr>
              <w:rPr>
                <w:rFonts w:ascii="Times New Roman" w:hAnsi="Times New Roman" w:cs="Times New Roman"/>
                <w:sz w:val="24"/>
                <w:szCs w:val="24"/>
              </w:rPr>
            </w:pPr>
            <w:r>
              <w:rPr>
                <w:rFonts w:ascii="Times New Roman" w:hAnsi="Times New Roman" w:cs="Times New Roman"/>
                <w:sz w:val="24"/>
                <w:szCs w:val="24"/>
                <w:highlight w:val="yellow"/>
              </w:rPr>
              <w:t>[Паспорт серия, номер, когда и кем выдан</w:t>
            </w:r>
            <w:r>
              <w:rPr>
                <w:rFonts w:ascii="Times New Roman" w:hAnsi="Times New Roman" w:cs="Times New Roman"/>
                <w:sz w:val="24"/>
                <w:szCs w:val="24"/>
              </w:rPr>
              <w:t>]</w:t>
            </w:r>
          </w:p>
          <w:p w14:paraId="4B3CFE3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Адрес места регистрации </w:t>
            </w:r>
            <w:r>
              <w:rPr>
                <w:rFonts w:ascii="Times New Roman" w:hAnsi="Times New Roman" w:cs="Times New Roman"/>
                <w:sz w:val="24"/>
                <w:szCs w:val="24"/>
                <w:highlight w:val="yellow"/>
              </w:rPr>
              <w:t>[Адрес]</w:t>
            </w:r>
          </w:p>
          <w:p w14:paraId="7DF22A38"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Адрес фактического проживания </w:t>
            </w:r>
            <w:r>
              <w:rPr>
                <w:rFonts w:ascii="Times New Roman" w:hAnsi="Times New Roman" w:cs="Times New Roman"/>
                <w:sz w:val="24"/>
                <w:szCs w:val="24"/>
                <w:highlight w:val="yellow"/>
              </w:rPr>
              <w:t>[Адрес]</w:t>
            </w:r>
          </w:p>
          <w:p w14:paraId="4E4AB229"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Дата и место рождения: </w:t>
            </w:r>
            <w:r>
              <w:rPr>
                <w:rFonts w:ascii="Times New Roman" w:hAnsi="Times New Roman" w:cs="Times New Roman"/>
                <w:sz w:val="24"/>
                <w:szCs w:val="24"/>
                <w:highlight w:val="yellow"/>
              </w:rPr>
              <w:t>[ДатаРождения]</w:t>
            </w:r>
            <w:r>
              <w:rPr>
                <w:rFonts w:ascii="Times New Roman" w:hAnsi="Times New Roman" w:cs="Times New Roman"/>
                <w:sz w:val="24"/>
                <w:szCs w:val="24"/>
              </w:rPr>
              <w:t xml:space="preserve"> </w:t>
            </w:r>
            <w:r>
              <w:rPr>
                <w:rFonts w:ascii="Times New Roman" w:hAnsi="Times New Roman" w:cs="Times New Roman"/>
                <w:sz w:val="24"/>
                <w:szCs w:val="24"/>
                <w:highlight w:val="yellow"/>
              </w:rPr>
              <w:t>[МестоРождения]</w:t>
            </w:r>
          </w:p>
          <w:p w14:paraId="22A1A6A3"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тел./факс: </w:t>
            </w:r>
            <w:r>
              <w:rPr>
                <w:rFonts w:ascii="Times New Roman" w:hAnsi="Times New Roman" w:cs="Times New Roman"/>
                <w:sz w:val="24"/>
                <w:szCs w:val="24"/>
                <w:highlight w:val="yellow"/>
              </w:rPr>
              <w:t>[Телефон]</w:t>
            </w:r>
          </w:p>
          <w:p w14:paraId="2E828997"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ИНН </w:t>
            </w:r>
            <w:r>
              <w:rPr>
                <w:rFonts w:ascii="Times New Roman" w:hAnsi="Times New Roman" w:cs="Times New Roman"/>
                <w:sz w:val="24"/>
                <w:szCs w:val="24"/>
                <w:highlight w:val="yellow"/>
              </w:rPr>
              <w:t>[ИНН]</w:t>
            </w:r>
          </w:p>
          <w:p w14:paraId="60E53F8B"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СНИЛС </w:t>
            </w:r>
            <w:r>
              <w:rPr>
                <w:rFonts w:ascii="Times New Roman" w:hAnsi="Times New Roman" w:cs="Times New Roman"/>
                <w:sz w:val="24"/>
                <w:szCs w:val="24"/>
                <w:highlight w:val="yellow"/>
              </w:rPr>
              <w:t>[СНИЛС]</w:t>
            </w:r>
          </w:p>
          <w:p w14:paraId="55C3A198"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Место работы, должность </w:t>
            </w:r>
            <w:r>
              <w:rPr>
                <w:rFonts w:ascii="Times New Roman" w:hAnsi="Times New Roman" w:cs="Times New Roman"/>
                <w:sz w:val="24"/>
                <w:szCs w:val="24"/>
                <w:highlight w:val="yellow"/>
              </w:rPr>
              <w:t>[Место работы]</w:t>
            </w:r>
            <w:r>
              <w:rPr>
                <w:rFonts w:ascii="Times New Roman" w:hAnsi="Times New Roman" w:cs="Times New Roman"/>
                <w:sz w:val="24"/>
                <w:szCs w:val="24"/>
              </w:rPr>
              <w:t xml:space="preserve"> </w:t>
            </w:r>
            <w:r>
              <w:rPr>
                <w:rFonts w:ascii="Times New Roman" w:hAnsi="Times New Roman" w:cs="Times New Roman"/>
                <w:sz w:val="24"/>
                <w:szCs w:val="24"/>
                <w:highlight w:val="yellow"/>
              </w:rPr>
              <w:t>[должность]</w:t>
            </w:r>
          </w:p>
        </w:tc>
      </w:tr>
      <w:tr w:rsidR="007C725F" w14:paraId="588E1EFB" w14:textId="77777777">
        <w:tc>
          <w:tcPr>
            <w:tcW w:w="4672" w:type="dxa"/>
          </w:tcPr>
          <w:p w14:paraId="2587E9AC" w14:textId="77777777" w:rsidR="007C725F" w:rsidRDefault="007C725F">
            <w:pPr>
              <w:rPr>
                <w:rFonts w:ascii="Times New Roman" w:hAnsi="Times New Roman" w:cs="Times New Roman"/>
                <w:sz w:val="24"/>
                <w:szCs w:val="24"/>
              </w:rPr>
            </w:pPr>
          </w:p>
        </w:tc>
        <w:tc>
          <w:tcPr>
            <w:tcW w:w="4673" w:type="dxa"/>
          </w:tcPr>
          <w:p w14:paraId="6A1C3E47" w14:textId="77777777" w:rsidR="007C725F" w:rsidRDefault="00F6221B">
            <w:pPr>
              <w:rPr>
                <w:rFonts w:ascii="Times New Roman" w:hAnsi="Times New Roman" w:cs="Times New Roman"/>
              </w:rPr>
            </w:pPr>
            <w:r>
              <w:rPr>
                <w:rFonts w:ascii="Times New Roman" w:hAnsi="Times New Roman" w:cs="Times New Roman"/>
              </w:rPr>
              <w:t>С лицензией на право ведения образовательной деятельности, Уставом, Образовательной программой, Правилами внутреннего учебного распорядка, правами, обязанностями и ответственностью слушателей, и иными актами, регламентирующими организацию и осуществление образовательной деятельности ОЗНАКОМЛЕН</w:t>
            </w:r>
          </w:p>
        </w:tc>
      </w:tr>
      <w:tr w:rsidR="007C725F" w14:paraId="7769AED4" w14:textId="77777777">
        <w:trPr>
          <w:trHeight w:val="755"/>
        </w:trPr>
        <w:tc>
          <w:tcPr>
            <w:tcW w:w="4672" w:type="dxa"/>
          </w:tcPr>
          <w:p w14:paraId="5F47605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5046FB29"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ООО «ИНТЕХ» ________ Дорошенко С.В.</w:t>
            </w:r>
          </w:p>
        </w:tc>
        <w:tc>
          <w:tcPr>
            <w:tcW w:w="4673" w:type="dxa"/>
          </w:tcPr>
          <w:p w14:paraId="4E1E37C6" w14:textId="77777777" w:rsidR="007C725F" w:rsidRDefault="007C725F">
            <w:pPr>
              <w:rPr>
                <w:rFonts w:ascii="Times New Roman" w:hAnsi="Times New Roman" w:cs="Times New Roman"/>
                <w:sz w:val="24"/>
                <w:szCs w:val="24"/>
              </w:rPr>
            </w:pPr>
          </w:p>
          <w:p w14:paraId="784E85A3"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_____________________________________</w:t>
            </w:r>
            <w:bookmarkEnd w:id="1"/>
          </w:p>
        </w:tc>
      </w:tr>
    </w:tbl>
    <w:p w14:paraId="2C64FB85" w14:textId="77777777" w:rsidR="007C725F" w:rsidRDefault="007C725F">
      <w:pPr>
        <w:rPr>
          <w:rFonts w:ascii="Times New Roman" w:hAnsi="Times New Roman" w:cs="Times New Roman"/>
          <w:sz w:val="24"/>
          <w:szCs w:val="24"/>
        </w:rPr>
      </w:pPr>
    </w:p>
    <w:p w14:paraId="3911E493"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br w:type="page"/>
      </w:r>
    </w:p>
    <w:p w14:paraId="7E7AAB46" w14:textId="77777777" w:rsidR="007C725F" w:rsidRDefault="00F6221B">
      <w:pPr>
        <w:pStyle w:val="af9"/>
        <w:ind w:left="4536"/>
        <w:rPr>
          <w:rFonts w:ascii="Times New Roman" w:hAnsi="Times New Roman" w:cs="Times New Roman"/>
          <w:sz w:val="24"/>
          <w:szCs w:val="24"/>
        </w:rPr>
      </w:pPr>
      <w:bookmarkStart w:id="2" w:name="_Hlk112372270"/>
      <w:r>
        <w:rPr>
          <w:rFonts w:ascii="Times New Roman" w:hAnsi="Times New Roman" w:cs="Times New Roman"/>
          <w:sz w:val="24"/>
          <w:szCs w:val="24"/>
        </w:rPr>
        <w:lastRenderedPageBreak/>
        <w:t>Приложение №1</w:t>
      </w:r>
    </w:p>
    <w:p w14:paraId="43098E65" w14:textId="77777777" w:rsidR="007C725F" w:rsidRDefault="00F6221B">
      <w:pPr>
        <w:pStyle w:val="af9"/>
        <w:ind w:left="4536"/>
        <w:rPr>
          <w:rFonts w:ascii="Times New Roman" w:hAnsi="Times New Roman" w:cs="Times New Roman"/>
          <w:sz w:val="24"/>
          <w:szCs w:val="24"/>
        </w:rPr>
      </w:pPr>
      <w:r>
        <w:rPr>
          <w:rFonts w:ascii="Times New Roman" w:hAnsi="Times New Roman" w:cs="Times New Roman"/>
          <w:sz w:val="24"/>
          <w:szCs w:val="24"/>
        </w:rPr>
        <w:t>к договору на оказание платных образовательных услуг</w:t>
      </w:r>
    </w:p>
    <w:p w14:paraId="60A89D2B" w14:textId="77777777" w:rsidR="007C725F" w:rsidRDefault="00F6221B">
      <w:pPr>
        <w:pStyle w:val="af9"/>
        <w:ind w:left="4536"/>
        <w:rPr>
          <w:rFonts w:ascii="Times New Roman" w:hAnsi="Times New Roman" w:cs="Times New Roman"/>
          <w:sz w:val="24"/>
          <w:szCs w:val="24"/>
        </w:rPr>
      </w:pPr>
      <w:r>
        <w:rPr>
          <w:rFonts w:ascii="Times New Roman" w:hAnsi="Times New Roman" w:cs="Times New Roman"/>
          <w:sz w:val="24"/>
          <w:szCs w:val="24"/>
        </w:rPr>
        <w:t>№ ________ от «__»__________ 2022 г.</w:t>
      </w:r>
    </w:p>
    <w:p w14:paraId="3FA26AB7" w14:textId="77777777" w:rsidR="007C725F" w:rsidRDefault="007C725F">
      <w:pPr>
        <w:rPr>
          <w:rFonts w:ascii="Times New Roman" w:hAnsi="Times New Roman" w:cs="Times New Roman"/>
          <w:sz w:val="24"/>
          <w:szCs w:val="24"/>
        </w:rPr>
      </w:pPr>
    </w:p>
    <w:p w14:paraId="54E4BE21" w14:textId="77777777" w:rsidR="007C725F" w:rsidRDefault="00F6221B">
      <w:pPr>
        <w:jc w:val="center"/>
        <w:rPr>
          <w:rFonts w:ascii="Times New Roman" w:hAnsi="Times New Roman" w:cs="Times New Roman"/>
          <w:b/>
          <w:bCs/>
          <w:sz w:val="24"/>
          <w:szCs w:val="24"/>
        </w:rPr>
      </w:pPr>
      <w:r>
        <w:rPr>
          <w:rFonts w:ascii="Times New Roman" w:hAnsi="Times New Roman" w:cs="Times New Roman"/>
          <w:b/>
          <w:bCs/>
          <w:sz w:val="24"/>
          <w:szCs w:val="24"/>
        </w:rPr>
        <w:t>АНКЕТА</w:t>
      </w:r>
      <w:bookmarkEnd w:id="2"/>
    </w:p>
    <w:tbl>
      <w:tblPr>
        <w:tblStyle w:val="af8"/>
        <w:tblW w:w="0" w:type="auto"/>
        <w:tblLook w:val="04A0" w:firstRow="1" w:lastRow="0" w:firstColumn="1" w:lastColumn="0" w:noHBand="0" w:noVBand="1"/>
      </w:tblPr>
      <w:tblGrid>
        <w:gridCol w:w="4672"/>
        <w:gridCol w:w="4673"/>
      </w:tblGrid>
      <w:tr w:rsidR="007C725F" w14:paraId="6E30999F" w14:textId="77777777">
        <w:tc>
          <w:tcPr>
            <w:tcW w:w="4672" w:type="dxa"/>
          </w:tcPr>
          <w:p w14:paraId="665ED50C"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Фамилия</w:t>
            </w:r>
          </w:p>
        </w:tc>
        <w:tc>
          <w:tcPr>
            <w:tcW w:w="4673" w:type="dxa"/>
          </w:tcPr>
          <w:p w14:paraId="5F201E20" w14:textId="77777777" w:rsidR="007C725F" w:rsidRDefault="007C725F">
            <w:pPr>
              <w:rPr>
                <w:rFonts w:ascii="Times New Roman" w:hAnsi="Times New Roman" w:cs="Times New Roman"/>
                <w:sz w:val="24"/>
                <w:szCs w:val="24"/>
              </w:rPr>
            </w:pPr>
          </w:p>
        </w:tc>
      </w:tr>
      <w:tr w:rsidR="007C725F" w14:paraId="6084031E" w14:textId="77777777">
        <w:tc>
          <w:tcPr>
            <w:tcW w:w="4672" w:type="dxa"/>
          </w:tcPr>
          <w:p w14:paraId="59826D7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Имя</w:t>
            </w:r>
          </w:p>
        </w:tc>
        <w:tc>
          <w:tcPr>
            <w:tcW w:w="4673" w:type="dxa"/>
          </w:tcPr>
          <w:p w14:paraId="7BAE15B7" w14:textId="77777777" w:rsidR="007C725F" w:rsidRDefault="007C725F">
            <w:pPr>
              <w:rPr>
                <w:rFonts w:ascii="Times New Roman" w:hAnsi="Times New Roman" w:cs="Times New Roman"/>
                <w:sz w:val="24"/>
                <w:szCs w:val="24"/>
              </w:rPr>
            </w:pPr>
          </w:p>
        </w:tc>
      </w:tr>
      <w:tr w:rsidR="007C725F" w14:paraId="6A33DF35" w14:textId="77777777">
        <w:tc>
          <w:tcPr>
            <w:tcW w:w="4672" w:type="dxa"/>
          </w:tcPr>
          <w:p w14:paraId="437876A2"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Отчество</w:t>
            </w:r>
          </w:p>
        </w:tc>
        <w:tc>
          <w:tcPr>
            <w:tcW w:w="4673" w:type="dxa"/>
          </w:tcPr>
          <w:p w14:paraId="7F6BEB6E" w14:textId="77777777" w:rsidR="007C725F" w:rsidRDefault="007C725F">
            <w:pPr>
              <w:rPr>
                <w:rFonts w:ascii="Times New Roman" w:hAnsi="Times New Roman" w:cs="Times New Roman"/>
                <w:sz w:val="24"/>
                <w:szCs w:val="24"/>
              </w:rPr>
            </w:pPr>
          </w:p>
        </w:tc>
      </w:tr>
      <w:tr w:rsidR="007C725F" w14:paraId="2866A843" w14:textId="77777777">
        <w:tc>
          <w:tcPr>
            <w:tcW w:w="4672" w:type="dxa"/>
          </w:tcPr>
          <w:p w14:paraId="6306E505"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Паспорт серия номер, когда и кем выдан, код подразделения</w:t>
            </w:r>
          </w:p>
        </w:tc>
        <w:tc>
          <w:tcPr>
            <w:tcW w:w="4673" w:type="dxa"/>
          </w:tcPr>
          <w:p w14:paraId="1A8CD8D2" w14:textId="77777777" w:rsidR="007C725F" w:rsidRDefault="007C725F">
            <w:pPr>
              <w:rPr>
                <w:rFonts w:ascii="Times New Roman" w:hAnsi="Times New Roman" w:cs="Times New Roman"/>
                <w:sz w:val="24"/>
                <w:szCs w:val="24"/>
              </w:rPr>
            </w:pPr>
          </w:p>
        </w:tc>
      </w:tr>
      <w:tr w:rsidR="007C725F" w14:paraId="408E5A98" w14:textId="77777777">
        <w:tc>
          <w:tcPr>
            <w:tcW w:w="4672" w:type="dxa"/>
          </w:tcPr>
          <w:p w14:paraId="0551E01F"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Гражданство</w:t>
            </w:r>
          </w:p>
        </w:tc>
        <w:tc>
          <w:tcPr>
            <w:tcW w:w="4673" w:type="dxa"/>
          </w:tcPr>
          <w:p w14:paraId="310FA735" w14:textId="77777777" w:rsidR="007C725F" w:rsidRDefault="007C725F">
            <w:pPr>
              <w:rPr>
                <w:rFonts w:ascii="Times New Roman" w:hAnsi="Times New Roman" w:cs="Times New Roman"/>
                <w:sz w:val="24"/>
                <w:szCs w:val="24"/>
              </w:rPr>
            </w:pPr>
          </w:p>
        </w:tc>
      </w:tr>
      <w:tr w:rsidR="007C725F" w14:paraId="20994FA8" w14:textId="77777777">
        <w:tc>
          <w:tcPr>
            <w:tcW w:w="4672" w:type="dxa"/>
          </w:tcPr>
          <w:p w14:paraId="303657DB"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Дата рождения</w:t>
            </w:r>
          </w:p>
        </w:tc>
        <w:tc>
          <w:tcPr>
            <w:tcW w:w="4673" w:type="dxa"/>
          </w:tcPr>
          <w:p w14:paraId="2FD52FD8" w14:textId="77777777" w:rsidR="007C725F" w:rsidRDefault="007C725F">
            <w:pPr>
              <w:rPr>
                <w:rFonts w:ascii="Times New Roman" w:hAnsi="Times New Roman" w:cs="Times New Roman"/>
                <w:sz w:val="24"/>
                <w:szCs w:val="24"/>
              </w:rPr>
            </w:pPr>
          </w:p>
        </w:tc>
      </w:tr>
      <w:tr w:rsidR="007C725F" w14:paraId="416897E7" w14:textId="77777777">
        <w:tc>
          <w:tcPr>
            <w:tcW w:w="4672" w:type="dxa"/>
          </w:tcPr>
          <w:p w14:paraId="34919FDF"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Место рождения</w:t>
            </w:r>
          </w:p>
        </w:tc>
        <w:tc>
          <w:tcPr>
            <w:tcW w:w="4673" w:type="dxa"/>
          </w:tcPr>
          <w:p w14:paraId="51AEFE8F" w14:textId="77777777" w:rsidR="007C725F" w:rsidRDefault="007C725F">
            <w:pPr>
              <w:rPr>
                <w:rFonts w:ascii="Times New Roman" w:hAnsi="Times New Roman" w:cs="Times New Roman"/>
                <w:sz w:val="24"/>
                <w:szCs w:val="24"/>
              </w:rPr>
            </w:pPr>
          </w:p>
        </w:tc>
      </w:tr>
      <w:tr w:rsidR="007C725F" w14:paraId="5EBA1BEB" w14:textId="77777777">
        <w:tc>
          <w:tcPr>
            <w:tcW w:w="4672" w:type="dxa"/>
          </w:tcPr>
          <w:p w14:paraId="64985E98"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Место регистрации</w:t>
            </w:r>
          </w:p>
        </w:tc>
        <w:tc>
          <w:tcPr>
            <w:tcW w:w="4673" w:type="dxa"/>
          </w:tcPr>
          <w:p w14:paraId="4471D9B7" w14:textId="77777777" w:rsidR="007C725F" w:rsidRDefault="007C725F">
            <w:pPr>
              <w:rPr>
                <w:rFonts w:ascii="Times New Roman" w:hAnsi="Times New Roman" w:cs="Times New Roman"/>
                <w:sz w:val="24"/>
                <w:szCs w:val="24"/>
              </w:rPr>
            </w:pPr>
          </w:p>
        </w:tc>
      </w:tr>
      <w:tr w:rsidR="007C725F" w14:paraId="0C2055D4" w14:textId="77777777">
        <w:tc>
          <w:tcPr>
            <w:tcW w:w="4672" w:type="dxa"/>
          </w:tcPr>
          <w:p w14:paraId="24CDE96E"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Место фактического проживания</w:t>
            </w:r>
          </w:p>
        </w:tc>
        <w:tc>
          <w:tcPr>
            <w:tcW w:w="4673" w:type="dxa"/>
          </w:tcPr>
          <w:p w14:paraId="0A80D963" w14:textId="77777777" w:rsidR="007C725F" w:rsidRDefault="007C725F">
            <w:pPr>
              <w:rPr>
                <w:rFonts w:ascii="Times New Roman" w:hAnsi="Times New Roman" w:cs="Times New Roman"/>
                <w:sz w:val="24"/>
                <w:szCs w:val="24"/>
              </w:rPr>
            </w:pPr>
          </w:p>
        </w:tc>
      </w:tr>
      <w:tr w:rsidR="007C725F" w14:paraId="42E08F20" w14:textId="77777777">
        <w:tc>
          <w:tcPr>
            <w:tcW w:w="4672" w:type="dxa"/>
          </w:tcPr>
          <w:p w14:paraId="6F321D84" w14:textId="77777777" w:rsidR="007C725F" w:rsidRDefault="00F6221B">
            <w:pPr>
              <w:rPr>
                <w:rFonts w:ascii="Times New Roman" w:hAnsi="Times New Roman" w:cs="Times New Roman"/>
                <w:sz w:val="24"/>
                <w:szCs w:val="24"/>
              </w:rPr>
            </w:pPr>
            <w:r>
              <w:rPr>
                <w:rFonts w:ascii="Times New Roman" w:hAnsi="Times New Roman" w:cs="Times New Roman"/>
                <w:sz w:val="24"/>
                <w:szCs w:val="24"/>
                <w:lang w:val="en-US"/>
              </w:rPr>
              <w:t>Email</w:t>
            </w:r>
          </w:p>
        </w:tc>
        <w:tc>
          <w:tcPr>
            <w:tcW w:w="4673" w:type="dxa"/>
          </w:tcPr>
          <w:p w14:paraId="70A346D0" w14:textId="77777777" w:rsidR="007C725F" w:rsidRDefault="007C725F">
            <w:pPr>
              <w:rPr>
                <w:rFonts w:ascii="Times New Roman" w:hAnsi="Times New Roman" w:cs="Times New Roman"/>
                <w:sz w:val="24"/>
                <w:szCs w:val="24"/>
              </w:rPr>
            </w:pPr>
          </w:p>
        </w:tc>
      </w:tr>
      <w:tr w:rsidR="007C725F" w14:paraId="232F4987" w14:textId="77777777">
        <w:tc>
          <w:tcPr>
            <w:tcW w:w="4672" w:type="dxa"/>
          </w:tcPr>
          <w:p w14:paraId="3BDF985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телефон</w:t>
            </w:r>
          </w:p>
        </w:tc>
        <w:tc>
          <w:tcPr>
            <w:tcW w:w="4673" w:type="dxa"/>
          </w:tcPr>
          <w:p w14:paraId="0BE31F2A" w14:textId="77777777" w:rsidR="007C725F" w:rsidRDefault="007C725F">
            <w:pPr>
              <w:rPr>
                <w:rFonts w:ascii="Times New Roman" w:hAnsi="Times New Roman" w:cs="Times New Roman"/>
                <w:sz w:val="24"/>
                <w:szCs w:val="24"/>
              </w:rPr>
            </w:pPr>
          </w:p>
        </w:tc>
      </w:tr>
      <w:tr w:rsidR="007C725F" w14:paraId="4668F95C" w14:textId="77777777">
        <w:tc>
          <w:tcPr>
            <w:tcW w:w="4672" w:type="dxa"/>
          </w:tcPr>
          <w:p w14:paraId="68248D84"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СНИЛС</w:t>
            </w:r>
          </w:p>
        </w:tc>
        <w:tc>
          <w:tcPr>
            <w:tcW w:w="4673" w:type="dxa"/>
          </w:tcPr>
          <w:p w14:paraId="5D55FA1C" w14:textId="77777777" w:rsidR="007C725F" w:rsidRDefault="007C725F">
            <w:pPr>
              <w:rPr>
                <w:rFonts w:ascii="Times New Roman" w:hAnsi="Times New Roman" w:cs="Times New Roman"/>
                <w:sz w:val="24"/>
                <w:szCs w:val="24"/>
              </w:rPr>
            </w:pPr>
          </w:p>
        </w:tc>
      </w:tr>
      <w:tr w:rsidR="007C725F" w14:paraId="77F343AA" w14:textId="77777777">
        <w:tc>
          <w:tcPr>
            <w:tcW w:w="4672" w:type="dxa"/>
          </w:tcPr>
          <w:p w14:paraId="44331B8F" w14:textId="47F01643" w:rsidR="007C725F" w:rsidRPr="00F6221B" w:rsidRDefault="00F6221B">
            <w:pPr>
              <w:rPr>
                <w:rFonts w:ascii="Times New Roman" w:hAnsi="Times New Roman" w:cs="Times New Roman"/>
                <w:sz w:val="24"/>
                <w:szCs w:val="24"/>
              </w:rPr>
            </w:pPr>
            <w:r>
              <w:rPr>
                <w:rFonts w:ascii="Times New Roman" w:hAnsi="Times New Roman" w:cs="Times New Roman"/>
                <w:sz w:val="24"/>
                <w:szCs w:val="24"/>
              </w:rPr>
              <w:t>Сведения об образовании: серия номер диплома о Высшем Образовании (Среднем Специальном Образовании)</w:t>
            </w:r>
          </w:p>
        </w:tc>
        <w:tc>
          <w:tcPr>
            <w:tcW w:w="4673" w:type="dxa"/>
          </w:tcPr>
          <w:p w14:paraId="77B50E51" w14:textId="77777777" w:rsidR="007C725F" w:rsidRDefault="007C725F">
            <w:pPr>
              <w:rPr>
                <w:rFonts w:ascii="Times New Roman" w:hAnsi="Times New Roman" w:cs="Times New Roman"/>
                <w:sz w:val="24"/>
                <w:szCs w:val="24"/>
              </w:rPr>
            </w:pPr>
          </w:p>
        </w:tc>
      </w:tr>
    </w:tbl>
    <w:p w14:paraId="4A77D5E8" w14:textId="77777777" w:rsidR="007C725F" w:rsidRDefault="007C725F">
      <w:pPr>
        <w:rPr>
          <w:rFonts w:ascii="Times New Roman" w:hAnsi="Times New Roman" w:cs="Times New Roman"/>
          <w:sz w:val="24"/>
          <w:szCs w:val="24"/>
        </w:rPr>
      </w:pPr>
    </w:p>
    <w:p w14:paraId="7255F693"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Настоящим Заказчик дает письменное согласие на обработку моих персональных данных (сбор, систематизацию, накопление, хранение, уточнение (обновление, изменение), использование, обезличивание, блокирование, уничтожение), Исполнителю по указанному договору на оказание платных образовательных услуг.</w:t>
      </w:r>
    </w:p>
    <w:p w14:paraId="66E168AD"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Исполнитель обязуется соблюдать конфиденциальность персональных данных, полученных от Заказчика, а также обеспечить их безопасность при обработке в соответствии со статьей 19 Федерального закона от 27.07.2006 № 152-ФЗ «О персональных данных». </w:t>
      </w:r>
    </w:p>
    <w:p w14:paraId="707997AD"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 xml:space="preserve">Целью обработки персональных данных является осуществление обеспечения организации учебного процесса, ведения бухгалтерского учета, выполнения требований законодательства Российской Федерации об образовании, осуществления деятельности в соответствии с Уставом Исполнителя. </w:t>
      </w:r>
    </w:p>
    <w:p w14:paraId="03BCB818"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Исполнитель обязуется использовать персональные данные исключительно в заявленных целях в соответствии с действующим законодательством Российской Федерации.</w:t>
      </w:r>
    </w:p>
    <w:p w14:paraId="79EF2816" w14:textId="77777777" w:rsidR="007C725F" w:rsidRDefault="007C725F">
      <w:pPr>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C725F" w14:paraId="64DC0ADC" w14:textId="77777777">
        <w:tc>
          <w:tcPr>
            <w:tcW w:w="4672" w:type="dxa"/>
          </w:tcPr>
          <w:p w14:paraId="66E1DD1C" w14:textId="77777777" w:rsidR="007C725F" w:rsidRDefault="00F6221B">
            <w:pPr>
              <w:rPr>
                <w:rFonts w:ascii="Times New Roman" w:hAnsi="Times New Roman" w:cs="Times New Roman"/>
                <w:sz w:val="24"/>
                <w:szCs w:val="24"/>
              </w:rPr>
            </w:pPr>
            <w:bookmarkStart w:id="3" w:name="_Hlk112369652"/>
            <w:r>
              <w:rPr>
                <w:rFonts w:ascii="Times New Roman" w:hAnsi="Times New Roman" w:cs="Times New Roman"/>
                <w:sz w:val="24"/>
                <w:szCs w:val="24"/>
              </w:rPr>
              <w:t>ИСПОЛНИТЕЛЬ</w:t>
            </w:r>
          </w:p>
        </w:tc>
        <w:tc>
          <w:tcPr>
            <w:tcW w:w="4673" w:type="dxa"/>
          </w:tcPr>
          <w:p w14:paraId="01EC649A"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ЗАКАЗЧИК</w:t>
            </w:r>
            <w:bookmarkEnd w:id="3"/>
          </w:p>
        </w:tc>
      </w:tr>
      <w:tr w:rsidR="007C725F" w14:paraId="64E913EA" w14:textId="77777777">
        <w:trPr>
          <w:trHeight w:val="597"/>
        </w:trPr>
        <w:tc>
          <w:tcPr>
            <w:tcW w:w="4672" w:type="dxa"/>
          </w:tcPr>
          <w:p w14:paraId="68998C7D"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65AF7DD6"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ООО «ИНТЕХ» ________ Дорошенко С.В.</w:t>
            </w:r>
          </w:p>
        </w:tc>
        <w:tc>
          <w:tcPr>
            <w:tcW w:w="4673" w:type="dxa"/>
          </w:tcPr>
          <w:p w14:paraId="187B6033" w14:textId="77777777" w:rsidR="007C725F" w:rsidRDefault="007C725F">
            <w:pPr>
              <w:rPr>
                <w:rFonts w:ascii="Times New Roman" w:hAnsi="Times New Roman" w:cs="Times New Roman"/>
                <w:sz w:val="24"/>
                <w:szCs w:val="24"/>
              </w:rPr>
            </w:pPr>
          </w:p>
          <w:p w14:paraId="502635C1" w14:textId="77777777" w:rsidR="007C725F" w:rsidRDefault="00F6221B">
            <w:pPr>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14:paraId="5CADD9F0" w14:textId="77777777" w:rsidR="007C725F" w:rsidRDefault="007C725F">
      <w:pPr>
        <w:rPr>
          <w:rFonts w:ascii="Times New Roman" w:hAnsi="Times New Roman" w:cs="Times New Roman"/>
          <w:sz w:val="24"/>
          <w:szCs w:val="24"/>
        </w:rPr>
      </w:pPr>
    </w:p>
    <w:sectPr w:rsidR="007C72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D0DF" w14:textId="77777777" w:rsidR="007C725F" w:rsidRDefault="00F6221B">
      <w:pPr>
        <w:spacing w:after="0" w:line="240" w:lineRule="auto"/>
      </w:pPr>
      <w:r>
        <w:separator/>
      </w:r>
    </w:p>
  </w:endnote>
  <w:endnote w:type="continuationSeparator" w:id="0">
    <w:p w14:paraId="5E57B8CA" w14:textId="77777777" w:rsidR="007C725F" w:rsidRDefault="00F6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B58A" w14:textId="77777777" w:rsidR="007C725F" w:rsidRDefault="00F6221B">
      <w:pPr>
        <w:spacing w:after="0" w:line="240" w:lineRule="auto"/>
      </w:pPr>
      <w:r>
        <w:separator/>
      </w:r>
    </w:p>
  </w:footnote>
  <w:footnote w:type="continuationSeparator" w:id="0">
    <w:p w14:paraId="7790B2BC" w14:textId="77777777" w:rsidR="007C725F" w:rsidRDefault="00F62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5F"/>
    <w:rsid w:val="007C725F"/>
    <w:rsid w:val="00C20810"/>
    <w:rsid w:val="00E87E1B"/>
    <w:rsid w:val="00F6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C122"/>
  <w15:docId w15:val="{BA008503-4400-4A04-A483-FD6940E8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2869</Words>
  <Characters>16357</Characters>
  <Application>Microsoft Office Word</Application>
  <DocSecurity>0</DocSecurity>
  <Lines>136</Lines>
  <Paragraphs>38</Paragraphs>
  <ScaleCrop>false</ScaleCrop>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Kurokami</dc:creator>
  <cp:keywords/>
  <dc:description/>
  <cp:lastModifiedBy>Rui Kurokami</cp:lastModifiedBy>
  <cp:revision>11</cp:revision>
  <dcterms:created xsi:type="dcterms:W3CDTF">2022-08-25T21:47:00Z</dcterms:created>
  <dcterms:modified xsi:type="dcterms:W3CDTF">2022-09-10T13:38:00Z</dcterms:modified>
</cp:coreProperties>
</file>